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44" w:rsidRDefault="00E60744">
      <w:pPr>
        <w:jc w:val="center"/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0C1129">
      <w:pPr>
        <w:jc w:val="center"/>
        <w:rPr>
          <w:rFonts w:ascii="Tahoma" w:hAnsi="Tahoma" w:cs="Tahoma"/>
          <w:bCs/>
          <w:iCs/>
          <w:sz w:val="18"/>
          <w:szCs w:val="18"/>
        </w:rPr>
      </w:pPr>
      <w:r w:rsidRPr="0048702F">
        <w:rPr>
          <w:rFonts w:ascii="Tahoma" w:hAnsi="Tahoma" w:cs="Tahoma"/>
          <w:bCs/>
          <w:iCs/>
          <w:sz w:val="18"/>
          <w:szCs w:val="18"/>
        </w:rPr>
        <w:t>MEMORANDO</w:t>
      </w:r>
    </w:p>
    <w:p w:rsidR="000C1129" w:rsidRPr="0048702F" w:rsidRDefault="000C1129">
      <w:pPr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0C1129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8D0D14">
      <w:pPr>
        <w:jc w:val="both"/>
        <w:rPr>
          <w:rFonts w:ascii="Tahoma" w:hAnsi="Tahoma" w:cs="Tahoma"/>
          <w:bCs/>
          <w:iCs/>
          <w:sz w:val="18"/>
        </w:rPr>
      </w:pPr>
      <w:r w:rsidRPr="0048702F">
        <w:rPr>
          <w:rFonts w:ascii="Tahoma" w:hAnsi="Tahoma" w:cs="Tahoma"/>
          <w:bCs/>
          <w:iCs/>
          <w:sz w:val="18"/>
        </w:rPr>
        <w:t>Código de Referencia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8D0D14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Ciudad y Fecha (“día” de “mes” de “año”)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PARA:</w:t>
      </w:r>
      <w:r w:rsidRPr="0048702F">
        <w:rPr>
          <w:rFonts w:ascii="Tahoma" w:hAnsi="Tahoma" w:cs="Tahoma"/>
          <w:bCs/>
          <w:iCs/>
        </w:rPr>
        <w:tab/>
      </w:r>
      <w:r w:rsidRPr="0048702F">
        <w:rPr>
          <w:rFonts w:ascii="Tahoma" w:hAnsi="Tahoma" w:cs="Tahoma"/>
          <w:bCs/>
          <w:iCs/>
        </w:rPr>
        <w:tab/>
      </w:r>
      <w:r w:rsidR="008D0D14" w:rsidRPr="0048702F">
        <w:rPr>
          <w:rFonts w:ascii="Tahoma" w:hAnsi="Tahoma" w:cs="Tahoma"/>
          <w:bCs/>
          <w:iCs/>
        </w:rPr>
        <w:t>Nombre del Destinatario</w:t>
      </w:r>
    </w:p>
    <w:p w:rsidR="000C1129" w:rsidRPr="0048702F" w:rsidRDefault="008D0D14">
      <w:pPr>
        <w:ind w:left="708" w:firstLine="708"/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Cargo o Dependencia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DE:</w:t>
      </w:r>
      <w:r w:rsidRPr="0048702F">
        <w:rPr>
          <w:rFonts w:ascii="Tahoma" w:hAnsi="Tahoma" w:cs="Tahoma"/>
          <w:bCs/>
          <w:iCs/>
        </w:rPr>
        <w:tab/>
      </w:r>
      <w:r w:rsidRPr="0048702F">
        <w:rPr>
          <w:rFonts w:ascii="Tahoma" w:hAnsi="Tahoma" w:cs="Tahoma"/>
          <w:bCs/>
          <w:iCs/>
        </w:rPr>
        <w:tab/>
      </w:r>
      <w:r w:rsidR="008D0D14" w:rsidRPr="0048702F">
        <w:rPr>
          <w:rFonts w:ascii="Tahoma" w:hAnsi="Tahoma" w:cs="Tahoma"/>
          <w:bCs/>
          <w:iCs/>
        </w:rPr>
        <w:t>Nombre del Remitente</w:t>
      </w:r>
    </w:p>
    <w:p w:rsidR="008D0D14" w:rsidRPr="0048702F" w:rsidRDefault="008D0D14" w:rsidP="008D0D14">
      <w:pPr>
        <w:ind w:left="708" w:firstLine="708"/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Cargo o Dependencia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  <w:bookmarkStart w:id="0" w:name="_GoBack"/>
      <w:bookmarkEnd w:id="0"/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ASUNTO:</w:t>
      </w:r>
      <w:r w:rsidRPr="0048702F">
        <w:rPr>
          <w:rFonts w:ascii="Tahoma" w:hAnsi="Tahoma" w:cs="Tahoma"/>
          <w:bCs/>
          <w:iCs/>
        </w:rPr>
        <w:tab/>
      </w:r>
      <w:r w:rsidR="008D0D14" w:rsidRPr="0048702F">
        <w:rPr>
          <w:rFonts w:ascii="Tahoma" w:hAnsi="Tahoma" w:cs="Tahoma"/>
          <w:bCs/>
          <w:iCs/>
        </w:rPr>
        <w:t>Asunto o resumen del comunicado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8D0D14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Texto del comunicado.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</w:rPr>
      </w:pPr>
    </w:p>
    <w:p w:rsidR="000C1129" w:rsidRPr="0048702F" w:rsidRDefault="008D0D14">
      <w:pPr>
        <w:jc w:val="both"/>
        <w:rPr>
          <w:rFonts w:ascii="Tahoma" w:hAnsi="Tahoma" w:cs="Tahoma"/>
          <w:bCs/>
          <w:iCs/>
        </w:rPr>
      </w:pPr>
      <w:r w:rsidRPr="0048702F">
        <w:rPr>
          <w:rFonts w:ascii="Tahoma" w:hAnsi="Tahoma" w:cs="Tahoma"/>
          <w:bCs/>
          <w:iCs/>
        </w:rPr>
        <w:t>NOMBRE DEL REMITENTE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0C1129" w:rsidRPr="0048702F" w:rsidRDefault="000C1129" w:rsidP="00780E22">
      <w:pPr>
        <w:ind w:left="705" w:hanging="705"/>
        <w:jc w:val="both"/>
        <w:rPr>
          <w:rFonts w:ascii="Tahoma" w:hAnsi="Tahoma" w:cs="Tahoma"/>
          <w:bCs/>
          <w:iCs/>
          <w:sz w:val="18"/>
        </w:rPr>
      </w:pPr>
      <w:r w:rsidRPr="0048702F">
        <w:rPr>
          <w:rFonts w:ascii="Tahoma" w:hAnsi="Tahoma" w:cs="Tahoma"/>
          <w:bCs/>
          <w:iCs/>
          <w:sz w:val="18"/>
        </w:rPr>
        <w:t>Anexos:</w:t>
      </w:r>
      <w:r w:rsidRPr="0048702F">
        <w:rPr>
          <w:rFonts w:ascii="Tahoma" w:hAnsi="Tahoma" w:cs="Tahoma"/>
          <w:bCs/>
          <w:iCs/>
          <w:sz w:val="18"/>
        </w:rPr>
        <w:tab/>
      </w:r>
      <w:r w:rsidR="008D0D14" w:rsidRPr="0048702F">
        <w:rPr>
          <w:rFonts w:ascii="Tahoma" w:hAnsi="Tahoma" w:cs="Tahoma"/>
          <w:bCs/>
          <w:iCs/>
          <w:sz w:val="18"/>
        </w:rPr>
        <w:t>Anexos del documento, enumerados en el orden de aparición en el texto y relacionando el número de hojas.</w:t>
      </w: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</w:rPr>
      </w:pPr>
      <w:r w:rsidRPr="0048702F">
        <w:rPr>
          <w:rFonts w:ascii="Tahoma" w:hAnsi="Tahoma" w:cs="Tahoma"/>
          <w:bCs/>
          <w:iCs/>
          <w:sz w:val="18"/>
        </w:rPr>
        <w:t>Copia</w:t>
      </w:r>
      <w:r w:rsidR="00D34A26" w:rsidRPr="0048702F">
        <w:rPr>
          <w:rFonts w:ascii="Tahoma" w:hAnsi="Tahoma" w:cs="Tahoma"/>
          <w:bCs/>
          <w:iCs/>
          <w:sz w:val="18"/>
        </w:rPr>
        <w:t>s</w:t>
      </w:r>
      <w:r w:rsidRPr="0048702F">
        <w:rPr>
          <w:rFonts w:ascii="Tahoma" w:hAnsi="Tahoma" w:cs="Tahoma"/>
          <w:bCs/>
          <w:iCs/>
          <w:sz w:val="18"/>
        </w:rPr>
        <w:t>:</w:t>
      </w:r>
      <w:r w:rsidRPr="0048702F">
        <w:rPr>
          <w:rFonts w:ascii="Tahoma" w:hAnsi="Tahoma" w:cs="Tahoma"/>
          <w:bCs/>
          <w:iCs/>
          <w:sz w:val="18"/>
        </w:rPr>
        <w:tab/>
      </w:r>
      <w:r w:rsidR="00780E22" w:rsidRPr="0048702F">
        <w:rPr>
          <w:rFonts w:ascii="Tahoma" w:hAnsi="Tahoma" w:cs="Tahoma"/>
          <w:bCs/>
          <w:iCs/>
          <w:sz w:val="18"/>
        </w:rPr>
        <w:t>Enumerar y relacionar el nombre completo y el cargo de las personas a quienes se envía una copia.</w:t>
      </w:r>
    </w:p>
    <w:p w:rsidR="000C1129" w:rsidRPr="0048702F" w:rsidRDefault="00780E22">
      <w:pPr>
        <w:jc w:val="both"/>
        <w:rPr>
          <w:rFonts w:ascii="Tahoma" w:hAnsi="Tahoma" w:cs="Tahoma"/>
          <w:bCs/>
          <w:iCs/>
          <w:sz w:val="18"/>
        </w:rPr>
      </w:pPr>
      <w:r w:rsidRPr="0048702F">
        <w:rPr>
          <w:rFonts w:ascii="Tahoma" w:hAnsi="Tahoma" w:cs="Tahoma"/>
          <w:bCs/>
          <w:iCs/>
          <w:sz w:val="18"/>
        </w:rPr>
        <w:tab/>
        <w:t>Debe indicarse si se envían o no los anexos.</w:t>
      </w:r>
    </w:p>
    <w:p w:rsidR="00780E22" w:rsidRPr="0048702F" w:rsidRDefault="00780E22">
      <w:pPr>
        <w:jc w:val="both"/>
        <w:rPr>
          <w:rFonts w:ascii="Tahoma" w:hAnsi="Tahoma" w:cs="Tahoma"/>
          <w:bCs/>
          <w:iCs/>
          <w:sz w:val="18"/>
        </w:rPr>
      </w:pPr>
    </w:p>
    <w:p w:rsidR="000C1129" w:rsidRPr="0048702F" w:rsidRDefault="000C1129">
      <w:pPr>
        <w:jc w:val="both"/>
        <w:rPr>
          <w:rFonts w:ascii="Tahoma" w:hAnsi="Tahoma" w:cs="Tahoma"/>
          <w:bCs/>
          <w:iCs/>
          <w:sz w:val="18"/>
        </w:rPr>
      </w:pPr>
    </w:p>
    <w:p w:rsidR="000C1129" w:rsidRPr="0048702F" w:rsidRDefault="00780E22" w:rsidP="0026475A">
      <w:pPr>
        <w:jc w:val="both"/>
        <w:rPr>
          <w:rFonts w:ascii="Tahoma" w:hAnsi="Tahoma" w:cs="Tahoma"/>
          <w:bCs/>
          <w:iCs/>
          <w:sz w:val="18"/>
        </w:rPr>
      </w:pPr>
      <w:r w:rsidRPr="0048702F">
        <w:rPr>
          <w:rFonts w:ascii="Tahoma" w:hAnsi="Tahoma" w:cs="Tahoma"/>
          <w:bCs/>
          <w:iCs/>
          <w:sz w:val="18"/>
        </w:rPr>
        <w:t>Identificación del transcriptor. Se anota el nombre y la letra inicial del apellido.</w:t>
      </w:r>
    </w:p>
    <w:sectPr w:rsidR="000C1129" w:rsidRPr="0048702F" w:rsidSect="008B2F04">
      <w:headerReference w:type="default" r:id="rId7"/>
      <w:footerReference w:type="default" r:id="rId8"/>
      <w:pgSz w:w="12242" w:h="15842" w:code="1"/>
      <w:pgMar w:top="2835" w:right="567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7F" w:rsidRDefault="00946C7F">
      <w:r>
        <w:separator/>
      </w:r>
    </w:p>
  </w:endnote>
  <w:endnote w:type="continuationSeparator" w:id="0">
    <w:p w:rsidR="00946C7F" w:rsidRDefault="009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B7" w:rsidRPr="00C15100" w:rsidRDefault="006F03B7" w:rsidP="006F03B7">
    <w:pPr>
      <w:rPr>
        <w:rFonts w:cs="Arial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Personería jurídica, Res. No. 0618, Gobernación del Valle del Cauca,  20 de febrero de 1970.   </w:t>
    </w:r>
    <w:r w:rsidRPr="00C15100">
      <w:rPr>
        <w:rFonts w:cs="Arial"/>
        <w:color w:val="595959" w:themeColor="text1" w:themeTint="A6"/>
        <w:sz w:val="12"/>
        <w:szCs w:val="12"/>
        <w:shd w:val="clear" w:color="auto" w:fill="FFFFFF"/>
      </w:rPr>
      <w:t xml:space="preserve">          </w:t>
    </w:r>
    <w:r w:rsidRPr="00C15100">
      <w:rPr>
        <w:rFonts w:cs="Arial"/>
        <w:color w:val="7F7F7F" w:themeColor="text1" w:themeTint="8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</w:t>
    </w:r>
    <w:hyperlink r:id="rId1" w:history="1">
      <w:r w:rsidRPr="00C15100">
        <w:rPr>
          <w:rStyle w:val="Hipervnculo"/>
          <w:rFonts w:cs="Arial"/>
          <w:sz w:val="12"/>
          <w:szCs w:val="12"/>
          <w:lang w:eastAsia="es-CO"/>
        </w:rPr>
        <w:t>www.uao.edu.co</w:t>
      </w:r>
    </w:hyperlink>
    <w:r w:rsidRPr="00C15100">
      <w:rPr>
        <w:rFonts w:cs="Arial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</w:t>
    </w:r>
  </w:p>
  <w:p w:rsidR="006F03B7" w:rsidRPr="00C15100" w:rsidRDefault="006F03B7" w:rsidP="006F03B7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Universidad Autónoma de Occidente, Res. No. 2766, Ministerio de Educación Nacional, 13 de noviembre de 2003 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 xml:space="preserve">              Campus Valle del Lili - Calle 25 No. 115-85 km 2 vía a </w:t>
    </w:r>
    <w:proofErr w:type="spellStart"/>
    <w:r w:rsidRPr="00C15100">
      <w:rPr>
        <w:rFonts w:cs="Arial"/>
        <w:color w:val="404040" w:themeColor="text1" w:themeTint="BF"/>
        <w:sz w:val="12"/>
        <w:szCs w:val="12"/>
        <w:lang w:eastAsia="es-CO"/>
      </w:rPr>
      <w:t>JamundÍ</w:t>
    </w:r>
    <w:proofErr w:type="spellEnd"/>
  </w:p>
  <w:p w:rsidR="006F03B7" w:rsidRPr="00C15100" w:rsidRDefault="006F03B7" w:rsidP="006F03B7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Acreditación Institucional de Alta Calidad, Res. No. 16740, 24 de agosto de 2017, con vigencia hasta el 2021.                                        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>Línea gratuita: 018000 913435 – PBX: (2) 318 8000</w:t>
    </w:r>
  </w:p>
  <w:p w:rsidR="006F03B7" w:rsidRPr="00C15100" w:rsidRDefault="006F03B7" w:rsidP="006F03B7">
    <w:pPr>
      <w:rPr>
        <w:rStyle w:val="Hipervnculo"/>
        <w:rFonts w:cs="Arial"/>
        <w:color w:val="auto"/>
        <w:sz w:val="12"/>
        <w:szCs w:val="12"/>
        <w:u w:val="none"/>
        <w:lang w:eastAsia="es-CO"/>
      </w:rPr>
    </w:pPr>
    <w:r w:rsidRPr="00C15100">
      <w:rPr>
        <w:rFonts w:cs="Arial"/>
        <w:color w:val="000000"/>
        <w:sz w:val="12"/>
        <w:szCs w:val="12"/>
        <w:shd w:val="clear" w:color="auto" w:fill="FFFFFF"/>
      </w:rPr>
      <w:t xml:space="preserve">                  </w:t>
    </w:r>
    <w:r>
      <w:rPr>
        <w:rFonts w:cs="Arial"/>
        <w:sz w:val="12"/>
        <w:szCs w:val="12"/>
        <w:lang w:eastAsia="es-CO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hyperlink r:id="rId2" w:history="1">
      <w:r w:rsidRPr="00C15100">
        <w:rPr>
          <w:rStyle w:val="Hipervnculo"/>
          <w:rFonts w:cs="Arial"/>
          <w:sz w:val="12"/>
          <w:szCs w:val="12"/>
          <w:lang w:eastAsia="es-CO"/>
        </w:rPr>
        <w:t>www.uao.edu.co</w:t>
      </w:r>
    </w:hyperlink>
    <w:r w:rsidRPr="00C15100">
      <w:rPr>
        <w:rFonts w:cs="Arial"/>
        <w:sz w:val="12"/>
        <w:szCs w:val="12"/>
        <w:lang w:eastAsia="es-CO"/>
      </w:rPr>
      <w:t xml:space="preserve"> – </w:t>
    </w:r>
    <w:hyperlink r:id="rId3" w:history="1">
      <w:r w:rsidRPr="00C15100">
        <w:rPr>
          <w:rStyle w:val="Hipervnculo"/>
          <w:rFonts w:cs="Arial"/>
          <w:sz w:val="12"/>
          <w:szCs w:val="12"/>
          <w:lang w:eastAsia="es-CO"/>
        </w:rPr>
        <w:t>buzon@uao.edu.co</w:t>
      </w:r>
    </w:hyperlink>
  </w:p>
  <w:p w:rsidR="006F03B7" w:rsidRPr="00C15100" w:rsidRDefault="006F03B7" w:rsidP="006F03B7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 xml:space="preserve">Vigilada </w:t>
    </w:r>
    <w:proofErr w:type="spellStart"/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>MinEducación</w:t>
    </w:r>
    <w:proofErr w:type="spellEnd"/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 xml:space="preserve">.                                                                                                                                                                                                         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 xml:space="preserve">NIT: 890305881-1 – </w:t>
    </w:r>
    <w:proofErr w:type="spellStart"/>
    <w:r w:rsidRPr="00C15100">
      <w:rPr>
        <w:rFonts w:cs="Arial"/>
        <w:color w:val="404040" w:themeColor="text1" w:themeTint="BF"/>
        <w:sz w:val="12"/>
        <w:szCs w:val="12"/>
        <w:lang w:eastAsia="es-CO"/>
      </w:rPr>
      <w:t>Cali</w:t>
    </w:r>
    <w:proofErr w:type="gramStart"/>
    <w:r w:rsidRPr="00C15100">
      <w:rPr>
        <w:rFonts w:cs="Arial"/>
        <w:color w:val="404040" w:themeColor="text1" w:themeTint="BF"/>
        <w:sz w:val="12"/>
        <w:szCs w:val="12"/>
        <w:lang w:eastAsia="es-CO"/>
      </w:rPr>
      <w:t>,Colombia</w:t>
    </w:r>
    <w:proofErr w:type="spellEnd"/>
    <w:proofErr w:type="gramEnd"/>
  </w:p>
  <w:p w:rsidR="006F03B7" w:rsidRPr="00C15100" w:rsidRDefault="006F03B7" w:rsidP="006F03B7">
    <w:pPr>
      <w:rPr>
        <w:rFonts w:cs="Arial"/>
        <w:color w:val="404040" w:themeColor="text1" w:themeTint="BF"/>
        <w:sz w:val="12"/>
        <w:szCs w:val="12"/>
        <w:lang w:eastAsia="es-CO"/>
      </w:rPr>
    </w:pPr>
  </w:p>
  <w:p w:rsidR="00DD6515" w:rsidRPr="00E20904" w:rsidRDefault="00DD6515" w:rsidP="00A40981">
    <w:pPr>
      <w:jc w:val="right"/>
      <w:rPr>
        <w:rFonts w:cs="Arial"/>
        <w:sz w:val="10"/>
        <w:szCs w:val="10"/>
        <w:lang w:eastAsia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7F" w:rsidRDefault="00946C7F">
      <w:r>
        <w:separator/>
      </w:r>
    </w:p>
  </w:footnote>
  <w:footnote w:type="continuationSeparator" w:id="0">
    <w:p w:rsidR="00946C7F" w:rsidRDefault="0094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13" w:rsidRPr="00DD6515" w:rsidRDefault="00F75312" w:rsidP="00F75312">
    <w:pPr>
      <w:pStyle w:val="Encabezado"/>
    </w:pPr>
    <w:r>
      <w:t xml:space="preserve">                                        </w:t>
    </w:r>
    <w:r w:rsidR="00E60744" w:rsidRPr="00E60744">
      <w:rPr>
        <w:noProof/>
        <w:lang w:val="es-CO" w:eastAsia="es-CO"/>
      </w:rPr>
      <w:drawing>
        <wp:inline distT="0" distB="0" distL="0" distR="0">
          <wp:extent cx="2332800" cy="1156968"/>
          <wp:effectExtent l="0" t="0" r="0" b="5715"/>
          <wp:docPr id="1" name="Imagen 1" descr="C:\Users\vapedroza\Documents\Logo\Logo UAO y Acreditación\Logos en JPG\LOGOBN-E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pedroza\Documents\Logo\Logo UAO y Acreditación\Logos en JPG\LOGOBN-EN-FONDO-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11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725B"/>
    <w:multiLevelType w:val="hybridMultilevel"/>
    <w:tmpl w:val="FD56958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F"/>
    <w:rsid w:val="000C1129"/>
    <w:rsid w:val="00206F5E"/>
    <w:rsid w:val="0026475A"/>
    <w:rsid w:val="002A2172"/>
    <w:rsid w:val="0048702F"/>
    <w:rsid w:val="005B3C3B"/>
    <w:rsid w:val="005C077F"/>
    <w:rsid w:val="005F46AC"/>
    <w:rsid w:val="006239FE"/>
    <w:rsid w:val="00645CB7"/>
    <w:rsid w:val="006606CB"/>
    <w:rsid w:val="006B2CF1"/>
    <w:rsid w:val="006F03B7"/>
    <w:rsid w:val="00780E22"/>
    <w:rsid w:val="007B214C"/>
    <w:rsid w:val="008B2F04"/>
    <w:rsid w:val="008D0D14"/>
    <w:rsid w:val="00924E24"/>
    <w:rsid w:val="00946C7F"/>
    <w:rsid w:val="00A40981"/>
    <w:rsid w:val="00A66AA7"/>
    <w:rsid w:val="00B071D8"/>
    <w:rsid w:val="00B22713"/>
    <w:rsid w:val="00BD7CE0"/>
    <w:rsid w:val="00BF32DF"/>
    <w:rsid w:val="00D34A26"/>
    <w:rsid w:val="00DD6515"/>
    <w:rsid w:val="00E20904"/>
    <w:rsid w:val="00E60744"/>
    <w:rsid w:val="00F700D3"/>
    <w:rsid w:val="00F75312"/>
    <w:rsid w:val="00FA6D21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A61E9E1-8B11-4D79-89EF-8BDF8A7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Book Antiqua" w:hAnsi="Book Antiqua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6B2C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CF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E20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zon@uao.edu.co" TargetMode="External"/><Relationship Id="rId2" Type="http://schemas.openxmlformats.org/officeDocument/2006/relationships/hyperlink" Target="http://www.uao.edu.co" TargetMode="External"/><Relationship Id="rId1" Type="http://schemas.openxmlformats.org/officeDocument/2006/relationships/hyperlink" Target="http://www.ua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Desktop\Contenidos%20page%20UAO\Informacion\Docentes\Documentos%20Institucionales\Plantillas%20elaboracion%20de%20comunicaciones\Plantilla%20Memorando%20In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Memorando Interno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cuao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Angelica</dc:creator>
  <cp:lastModifiedBy>Viviana Andrea Pedroza Rojas</cp:lastModifiedBy>
  <cp:revision>9</cp:revision>
  <cp:lastPrinted>2004-07-07T14:54:00Z</cp:lastPrinted>
  <dcterms:created xsi:type="dcterms:W3CDTF">2013-09-18T21:59:00Z</dcterms:created>
  <dcterms:modified xsi:type="dcterms:W3CDTF">2017-09-11T15:24:00Z</dcterms:modified>
</cp:coreProperties>
</file>