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75" w:rsidRPr="00131977" w:rsidRDefault="00C53C75">
      <w:pPr>
        <w:jc w:val="center"/>
        <w:rPr>
          <w:rFonts w:ascii="Tahoma" w:hAnsi="Tahoma" w:cs="Tahoma"/>
          <w:bCs/>
          <w:iCs/>
          <w:sz w:val="20"/>
          <w:szCs w:val="20"/>
        </w:rPr>
      </w:pPr>
      <w:r w:rsidRPr="00131977">
        <w:rPr>
          <w:rFonts w:ascii="Tahoma" w:hAnsi="Tahoma" w:cs="Tahoma"/>
          <w:bCs/>
          <w:iCs/>
          <w:sz w:val="20"/>
          <w:szCs w:val="20"/>
        </w:rPr>
        <w:t>CIRCULAR</w:t>
      </w:r>
    </w:p>
    <w:p w:rsidR="00C53C75" w:rsidRPr="00131977" w:rsidRDefault="00C53C75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Cs/>
          <w:iCs/>
          <w:sz w:val="18"/>
          <w:szCs w:val="18"/>
        </w:rPr>
      </w:pPr>
    </w:p>
    <w:p w:rsidR="00C53C75" w:rsidRPr="00131977" w:rsidRDefault="00C53C75">
      <w:pPr>
        <w:rPr>
          <w:rFonts w:ascii="Tahoma" w:hAnsi="Tahoma" w:cs="Tahoma"/>
          <w:bCs/>
          <w:iCs/>
          <w:sz w:val="18"/>
          <w:szCs w:val="18"/>
        </w:rPr>
      </w:pPr>
    </w:p>
    <w:p w:rsidR="00946369" w:rsidRPr="00131977" w:rsidRDefault="00946369" w:rsidP="00946369">
      <w:pPr>
        <w:jc w:val="both"/>
        <w:rPr>
          <w:rFonts w:ascii="Tahoma" w:hAnsi="Tahoma" w:cs="Tahoma"/>
          <w:bCs/>
          <w:iCs/>
          <w:sz w:val="18"/>
        </w:rPr>
      </w:pPr>
      <w:r w:rsidRPr="00131977">
        <w:rPr>
          <w:rFonts w:ascii="Tahoma" w:hAnsi="Tahoma" w:cs="Tahoma"/>
          <w:bCs/>
          <w:iCs/>
          <w:sz w:val="18"/>
        </w:rPr>
        <w:t>Código de Referencia</w:t>
      </w:r>
    </w:p>
    <w:p w:rsidR="00C53C75" w:rsidRPr="00131977" w:rsidRDefault="00C53C75">
      <w:pPr>
        <w:jc w:val="both"/>
        <w:rPr>
          <w:rFonts w:ascii="Tahoma" w:hAnsi="Tahoma" w:cs="Tahoma"/>
          <w:bCs/>
          <w:iCs/>
        </w:rPr>
      </w:pPr>
    </w:p>
    <w:p w:rsidR="00946369" w:rsidRPr="00131977" w:rsidRDefault="00946369" w:rsidP="00946369">
      <w:pPr>
        <w:jc w:val="both"/>
        <w:rPr>
          <w:rFonts w:ascii="Tahoma" w:hAnsi="Tahoma" w:cs="Tahoma"/>
          <w:bCs/>
          <w:iCs/>
        </w:rPr>
      </w:pPr>
      <w:r w:rsidRPr="00131977">
        <w:rPr>
          <w:rFonts w:ascii="Tahoma" w:hAnsi="Tahoma" w:cs="Tahoma"/>
          <w:bCs/>
          <w:iCs/>
        </w:rPr>
        <w:t>Ciudad y Fecha (“día” de “mes” de “año”)</w:t>
      </w:r>
    </w:p>
    <w:p w:rsidR="00C53C75" w:rsidRPr="00131977" w:rsidRDefault="00C53C75">
      <w:pPr>
        <w:jc w:val="both"/>
        <w:rPr>
          <w:rFonts w:ascii="Tahoma" w:hAnsi="Tahoma" w:cs="Tahoma"/>
          <w:bCs/>
          <w:iCs/>
        </w:rPr>
      </w:pPr>
    </w:p>
    <w:p w:rsidR="00C53C75" w:rsidRPr="00131977" w:rsidRDefault="00C53C75">
      <w:pPr>
        <w:jc w:val="both"/>
        <w:rPr>
          <w:rFonts w:ascii="Tahoma" w:hAnsi="Tahoma" w:cs="Tahoma"/>
          <w:bCs/>
          <w:iCs/>
        </w:rPr>
      </w:pPr>
    </w:p>
    <w:p w:rsidR="00C53C75" w:rsidRPr="00131977" w:rsidRDefault="00C53C75">
      <w:pPr>
        <w:jc w:val="both"/>
        <w:rPr>
          <w:rFonts w:ascii="Tahoma" w:hAnsi="Tahoma" w:cs="Tahoma"/>
          <w:bCs/>
          <w:iCs/>
        </w:rPr>
      </w:pPr>
    </w:p>
    <w:p w:rsidR="00C53C75" w:rsidRPr="00131977" w:rsidRDefault="00946369">
      <w:pPr>
        <w:pStyle w:val="Encabezado"/>
        <w:tabs>
          <w:tab w:val="clear" w:pos="4252"/>
          <w:tab w:val="clear" w:pos="8504"/>
        </w:tabs>
        <w:rPr>
          <w:rFonts w:ascii="Tahoma" w:hAnsi="Tahoma" w:cs="Tahoma"/>
          <w:bCs/>
          <w:iCs/>
        </w:rPr>
      </w:pPr>
      <w:r w:rsidRPr="00131977">
        <w:rPr>
          <w:rFonts w:ascii="Tahoma" w:hAnsi="Tahoma" w:cs="Tahoma"/>
          <w:bCs/>
          <w:iCs/>
        </w:rPr>
        <w:t>PARA</w:t>
      </w:r>
      <w:r w:rsidRPr="00131977">
        <w:rPr>
          <w:rFonts w:ascii="Tahoma" w:hAnsi="Tahoma" w:cs="Tahoma"/>
          <w:bCs/>
          <w:iCs/>
        </w:rPr>
        <w:tab/>
        <w:t>NOMBRE DEL GRUPO DE DESTINATARIOS</w:t>
      </w:r>
    </w:p>
    <w:p w:rsidR="00C53C75" w:rsidRPr="00131977" w:rsidRDefault="00C53C75">
      <w:pPr>
        <w:spacing w:before="20" w:after="20"/>
        <w:jc w:val="both"/>
        <w:rPr>
          <w:rFonts w:ascii="Tahoma" w:hAnsi="Tahoma" w:cs="Tahoma"/>
        </w:rPr>
      </w:pPr>
    </w:p>
    <w:p w:rsidR="00C53C75" w:rsidRPr="00131977" w:rsidRDefault="00C53C75">
      <w:pPr>
        <w:spacing w:before="20" w:after="20"/>
        <w:jc w:val="both"/>
        <w:rPr>
          <w:rFonts w:ascii="Tahoma" w:hAnsi="Tahoma" w:cs="Tahoma"/>
        </w:rPr>
      </w:pPr>
    </w:p>
    <w:p w:rsidR="00C53C75" w:rsidRPr="00131977" w:rsidRDefault="00C53C75">
      <w:pPr>
        <w:spacing w:before="20" w:after="20"/>
        <w:jc w:val="both"/>
        <w:rPr>
          <w:rFonts w:ascii="Tahoma" w:hAnsi="Tahoma" w:cs="Tahoma"/>
        </w:rPr>
      </w:pPr>
      <w:r w:rsidRPr="00131977">
        <w:rPr>
          <w:rFonts w:ascii="Tahoma" w:hAnsi="Tahoma" w:cs="Tahoma"/>
        </w:rPr>
        <w:t xml:space="preserve">Asunto: </w:t>
      </w:r>
      <w:r w:rsidR="00946369" w:rsidRPr="00131977">
        <w:rPr>
          <w:rFonts w:ascii="Tahoma" w:hAnsi="Tahoma" w:cs="Tahoma"/>
          <w:bCs/>
          <w:iCs/>
        </w:rPr>
        <w:t>Asunto o resumen del comunicado</w:t>
      </w:r>
    </w:p>
    <w:p w:rsidR="00C53C75" w:rsidRPr="00131977" w:rsidRDefault="00C53C75">
      <w:pPr>
        <w:spacing w:before="20" w:after="20"/>
        <w:jc w:val="both"/>
        <w:rPr>
          <w:rFonts w:ascii="Tahoma" w:hAnsi="Tahoma" w:cs="Tahoma"/>
        </w:rPr>
      </w:pPr>
      <w:bookmarkStart w:id="0" w:name="_GoBack"/>
      <w:bookmarkEnd w:id="0"/>
    </w:p>
    <w:p w:rsidR="00946369" w:rsidRPr="00131977" w:rsidRDefault="00946369">
      <w:pPr>
        <w:spacing w:before="20" w:after="20"/>
        <w:jc w:val="both"/>
        <w:rPr>
          <w:rFonts w:ascii="Tahoma" w:hAnsi="Tahoma" w:cs="Tahoma"/>
        </w:rPr>
      </w:pPr>
    </w:p>
    <w:p w:rsidR="00946369" w:rsidRPr="00131977" w:rsidRDefault="00946369" w:rsidP="00946369">
      <w:pPr>
        <w:jc w:val="both"/>
        <w:rPr>
          <w:rFonts w:ascii="Tahoma" w:hAnsi="Tahoma" w:cs="Tahoma"/>
          <w:bCs/>
          <w:iCs/>
        </w:rPr>
      </w:pPr>
      <w:r w:rsidRPr="00131977">
        <w:rPr>
          <w:rFonts w:ascii="Tahoma" w:hAnsi="Tahoma" w:cs="Tahoma"/>
          <w:bCs/>
          <w:iCs/>
        </w:rPr>
        <w:t>Texto del comunicado.</w:t>
      </w:r>
    </w:p>
    <w:p w:rsidR="00C53C75" w:rsidRPr="00131977" w:rsidRDefault="00C53C75" w:rsidP="00946369">
      <w:pPr>
        <w:pStyle w:val="Sangradetextonormal"/>
        <w:spacing w:before="20" w:after="20"/>
        <w:ind w:left="0"/>
        <w:jc w:val="both"/>
        <w:rPr>
          <w:rFonts w:ascii="Tahoma" w:hAnsi="Tahoma" w:cs="Tahoma"/>
        </w:rPr>
      </w:pPr>
    </w:p>
    <w:p w:rsidR="00946369" w:rsidRPr="00131977" w:rsidRDefault="00946369" w:rsidP="00946369">
      <w:pPr>
        <w:pStyle w:val="Sangradetextonormal"/>
        <w:spacing w:before="20" w:after="20"/>
        <w:ind w:left="0"/>
        <w:jc w:val="both"/>
        <w:rPr>
          <w:rFonts w:ascii="Tahoma" w:hAnsi="Tahoma" w:cs="Tahoma"/>
        </w:rPr>
      </w:pPr>
    </w:p>
    <w:p w:rsidR="00946369" w:rsidRPr="00131977" w:rsidRDefault="00946369" w:rsidP="00946369">
      <w:pPr>
        <w:pStyle w:val="Sangradetextonormal"/>
        <w:spacing w:before="20" w:after="20"/>
        <w:ind w:left="0"/>
        <w:jc w:val="both"/>
        <w:rPr>
          <w:rFonts w:ascii="Tahoma" w:hAnsi="Tahoma" w:cs="Tahoma"/>
        </w:rPr>
      </w:pPr>
    </w:p>
    <w:p w:rsidR="00946369" w:rsidRPr="00131977" w:rsidRDefault="00946369" w:rsidP="00946369">
      <w:pPr>
        <w:pStyle w:val="Sangradetextonormal"/>
        <w:spacing w:before="20" w:after="20"/>
        <w:ind w:left="0"/>
        <w:jc w:val="both"/>
        <w:rPr>
          <w:rFonts w:ascii="Tahoma" w:hAnsi="Tahoma" w:cs="Tahoma"/>
        </w:rPr>
      </w:pPr>
    </w:p>
    <w:p w:rsidR="00946369" w:rsidRPr="00131977" w:rsidRDefault="00946369" w:rsidP="00946369">
      <w:pPr>
        <w:pStyle w:val="Sangradetextonormal"/>
        <w:spacing w:before="20" w:after="20"/>
        <w:ind w:left="0"/>
        <w:jc w:val="both"/>
        <w:rPr>
          <w:rFonts w:ascii="Tahoma" w:hAnsi="Tahoma" w:cs="Tahoma"/>
        </w:rPr>
      </w:pPr>
    </w:p>
    <w:p w:rsidR="00946369" w:rsidRPr="00131977" w:rsidRDefault="00946369" w:rsidP="00946369">
      <w:pPr>
        <w:jc w:val="both"/>
        <w:rPr>
          <w:rFonts w:ascii="Tahoma" w:hAnsi="Tahoma" w:cs="Tahoma"/>
          <w:bCs/>
          <w:iCs/>
        </w:rPr>
      </w:pPr>
      <w:r w:rsidRPr="00131977">
        <w:rPr>
          <w:rFonts w:ascii="Tahoma" w:hAnsi="Tahoma" w:cs="Tahoma"/>
          <w:bCs/>
          <w:iCs/>
        </w:rPr>
        <w:t>NOMBRE DEL REMITENTE</w:t>
      </w:r>
    </w:p>
    <w:p w:rsidR="00946369" w:rsidRPr="00131977" w:rsidRDefault="00946369" w:rsidP="00946369">
      <w:pPr>
        <w:jc w:val="both"/>
        <w:rPr>
          <w:rFonts w:ascii="Tahoma" w:hAnsi="Tahoma" w:cs="Tahoma"/>
          <w:bCs/>
          <w:iCs/>
        </w:rPr>
      </w:pPr>
      <w:r w:rsidRPr="00131977">
        <w:rPr>
          <w:rFonts w:ascii="Tahoma" w:hAnsi="Tahoma" w:cs="Tahoma"/>
          <w:bCs/>
          <w:iCs/>
        </w:rPr>
        <w:t>Cargo o Dependencia</w:t>
      </w:r>
    </w:p>
    <w:p w:rsidR="00C53C75" w:rsidRPr="00131977" w:rsidRDefault="00C53C75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946369" w:rsidRPr="00131977" w:rsidRDefault="00946369">
      <w:pPr>
        <w:jc w:val="both"/>
        <w:rPr>
          <w:rFonts w:ascii="Tahoma" w:hAnsi="Tahoma" w:cs="Tahoma"/>
          <w:bCs/>
          <w:iCs/>
          <w:sz w:val="18"/>
          <w:szCs w:val="18"/>
        </w:rPr>
      </w:pPr>
    </w:p>
    <w:p w:rsidR="00946369" w:rsidRPr="00131977" w:rsidRDefault="00946369" w:rsidP="00946369">
      <w:pPr>
        <w:ind w:left="705" w:hanging="705"/>
        <w:jc w:val="both"/>
        <w:rPr>
          <w:rFonts w:ascii="Tahoma" w:hAnsi="Tahoma" w:cs="Tahoma"/>
          <w:bCs/>
          <w:iCs/>
          <w:sz w:val="18"/>
        </w:rPr>
      </w:pPr>
      <w:r w:rsidRPr="00131977">
        <w:rPr>
          <w:rFonts w:ascii="Tahoma" w:hAnsi="Tahoma" w:cs="Tahoma"/>
          <w:bCs/>
          <w:iCs/>
          <w:sz w:val="18"/>
        </w:rPr>
        <w:t>Anexos:</w:t>
      </w:r>
      <w:r w:rsidRPr="00131977">
        <w:rPr>
          <w:rFonts w:ascii="Tahoma" w:hAnsi="Tahoma" w:cs="Tahoma"/>
          <w:bCs/>
          <w:iCs/>
          <w:sz w:val="18"/>
        </w:rPr>
        <w:tab/>
        <w:t>Anexos del documento, enumerados en el orden de aparición en el texto y relacionando el número de hojas.</w:t>
      </w:r>
    </w:p>
    <w:p w:rsidR="00946369" w:rsidRPr="00131977" w:rsidRDefault="00946369" w:rsidP="00946369">
      <w:pPr>
        <w:jc w:val="both"/>
        <w:rPr>
          <w:rFonts w:ascii="Tahoma" w:hAnsi="Tahoma" w:cs="Tahoma"/>
          <w:bCs/>
          <w:iCs/>
          <w:sz w:val="18"/>
        </w:rPr>
      </w:pPr>
    </w:p>
    <w:p w:rsidR="00946369" w:rsidRPr="00131977" w:rsidRDefault="00946369" w:rsidP="00946369">
      <w:pPr>
        <w:jc w:val="both"/>
        <w:rPr>
          <w:rFonts w:ascii="Tahoma" w:hAnsi="Tahoma" w:cs="Tahoma"/>
          <w:bCs/>
          <w:iCs/>
          <w:sz w:val="18"/>
        </w:rPr>
      </w:pPr>
    </w:p>
    <w:p w:rsidR="00946369" w:rsidRPr="00131977" w:rsidRDefault="00946369" w:rsidP="00946369">
      <w:pPr>
        <w:jc w:val="both"/>
        <w:rPr>
          <w:rFonts w:ascii="Tahoma" w:hAnsi="Tahoma" w:cs="Tahoma"/>
          <w:bCs/>
          <w:iCs/>
          <w:sz w:val="18"/>
        </w:rPr>
      </w:pPr>
      <w:r w:rsidRPr="00131977">
        <w:rPr>
          <w:rFonts w:ascii="Tahoma" w:hAnsi="Tahoma" w:cs="Tahoma"/>
          <w:bCs/>
          <w:iCs/>
          <w:sz w:val="18"/>
        </w:rPr>
        <w:t>Copias:</w:t>
      </w:r>
      <w:r w:rsidRPr="00131977">
        <w:rPr>
          <w:rFonts w:ascii="Tahoma" w:hAnsi="Tahoma" w:cs="Tahoma"/>
          <w:bCs/>
          <w:iCs/>
          <w:sz w:val="18"/>
        </w:rPr>
        <w:tab/>
        <w:t>Enumerar y relacionar el nombre completo y el cargo de las personas a quienes se envía una copia.</w:t>
      </w:r>
    </w:p>
    <w:p w:rsidR="00946369" w:rsidRPr="00131977" w:rsidRDefault="00946369" w:rsidP="00946369">
      <w:pPr>
        <w:jc w:val="both"/>
        <w:rPr>
          <w:rFonts w:ascii="Tahoma" w:hAnsi="Tahoma" w:cs="Tahoma"/>
          <w:bCs/>
          <w:iCs/>
          <w:sz w:val="18"/>
        </w:rPr>
      </w:pPr>
      <w:r w:rsidRPr="00131977">
        <w:rPr>
          <w:rFonts w:ascii="Tahoma" w:hAnsi="Tahoma" w:cs="Tahoma"/>
          <w:bCs/>
          <w:iCs/>
          <w:sz w:val="18"/>
        </w:rPr>
        <w:tab/>
        <w:t>Debe indicarse si se envían o no los anexos.</w:t>
      </w:r>
    </w:p>
    <w:p w:rsidR="00946369" w:rsidRPr="00131977" w:rsidRDefault="00946369" w:rsidP="00946369">
      <w:pPr>
        <w:jc w:val="both"/>
        <w:rPr>
          <w:rFonts w:ascii="Tahoma" w:hAnsi="Tahoma" w:cs="Tahoma"/>
          <w:bCs/>
          <w:iCs/>
          <w:sz w:val="18"/>
        </w:rPr>
      </w:pPr>
    </w:p>
    <w:p w:rsidR="00946369" w:rsidRPr="00131977" w:rsidRDefault="00946369" w:rsidP="00946369">
      <w:pPr>
        <w:jc w:val="both"/>
        <w:rPr>
          <w:rFonts w:ascii="Tahoma" w:hAnsi="Tahoma" w:cs="Tahoma"/>
          <w:bCs/>
          <w:iCs/>
          <w:sz w:val="18"/>
        </w:rPr>
      </w:pPr>
    </w:p>
    <w:p w:rsidR="00C53C75" w:rsidRPr="00131977" w:rsidRDefault="00946369" w:rsidP="00946369">
      <w:pPr>
        <w:jc w:val="both"/>
        <w:rPr>
          <w:rFonts w:ascii="Tahoma" w:hAnsi="Tahoma" w:cs="Tahoma"/>
          <w:bCs/>
          <w:iCs/>
          <w:sz w:val="18"/>
        </w:rPr>
      </w:pPr>
      <w:r w:rsidRPr="00131977">
        <w:rPr>
          <w:rFonts w:ascii="Tahoma" w:hAnsi="Tahoma" w:cs="Tahoma"/>
          <w:bCs/>
          <w:iCs/>
          <w:sz w:val="18"/>
        </w:rPr>
        <w:t>Identificación del transcriptor. Se anota el nombre y la letra inicial del apellido.</w:t>
      </w:r>
    </w:p>
    <w:sectPr w:rsidR="00C53C75" w:rsidRPr="00131977" w:rsidSect="00FC219C">
      <w:headerReference w:type="default" r:id="rId7"/>
      <w:footerReference w:type="default" r:id="rId8"/>
      <w:pgSz w:w="12242" w:h="15842" w:code="1"/>
      <w:pgMar w:top="2835" w:right="567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CD" w:rsidRDefault="00AC04CD">
      <w:r>
        <w:separator/>
      </w:r>
    </w:p>
  </w:endnote>
  <w:endnote w:type="continuationSeparator" w:id="0">
    <w:p w:rsidR="00AC04CD" w:rsidRDefault="00AC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Arial"/>
    <w:charset w:val="00"/>
    <w:family w:val="swiss"/>
    <w:pitch w:val="variable"/>
    <w:sig w:usb0="00000001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19C" w:rsidRPr="00C15100" w:rsidRDefault="00FC219C" w:rsidP="00FC219C">
    <w:pPr>
      <w:rPr>
        <w:rFonts w:cs="Arial"/>
        <w:sz w:val="12"/>
        <w:szCs w:val="12"/>
        <w:lang w:eastAsia="es-CO"/>
      </w:rPr>
    </w:pPr>
    <w:r w:rsidRPr="00C15100">
      <w:rPr>
        <w:rFonts w:cs="Arial"/>
        <w:color w:val="404040" w:themeColor="text1" w:themeTint="BF"/>
        <w:sz w:val="12"/>
        <w:szCs w:val="12"/>
        <w:shd w:val="clear" w:color="auto" w:fill="FFFFFF"/>
      </w:rPr>
      <w:t xml:space="preserve">Personería jurídica, Res. No. 0618, Gobernación del Valle del Cauca,  20 de febrero de 1970.   </w:t>
    </w:r>
    <w:r w:rsidRPr="00C15100">
      <w:rPr>
        <w:rFonts w:cs="Arial"/>
        <w:color w:val="595959" w:themeColor="text1" w:themeTint="A6"/>
        <w:sz w:val="12"/>
        <w:szCs w:val="12"/>
        <w:shd w:val="clear" w:color="auto" w:fill="FFFFFF"/>
      </w:rPr>
      <w:t xml:space="preserve">          </w:t>
    </w:r>
    <w:r w:rsidRPr="00C15100">
      <w:rPr>
        <w:rFonts w:cs="Arial"/>
        <w:color w:val="7F7F7F" w:themeColor="text1" w:themeTint="80"/>
        <w:sz w:val="12"/>
        <w:szCs w:val="12"/>
        <w:shd w:val="clear" w:color="auto" w:fill="FFFFFF"/>
      </w:rPr>
      <w:t xml:space="preserve">                                                                                                              </w:t>
    </w:r>
    <w:hyperlink r:id="rId1" w:history="1">
      <w:r w:rsidRPr="00C15100">
        <w:rPr>
          <w:rStyle w:val="Hipervnculo"/>
          <w:rFonts w:cs="Arial"/>
          <w:sz w:val="12"/>
          <w:szCs w:val="12"/>
          <w:lang w:eastAsia="es-CO"/>
        </w:rPr>
        <w:t>www.uao.edu.co</w:t>
      </w:r>
    </w:hyperlink>
    <w:r w:rsidRPr="00C15100">
      <w:rPr>
        <w:rFonts w:cs="Arial"/>
        <w:color w:val="000000"/>
        <w:sz w:val="12"/>
        <w:szCs w:val="12"/>
        <w:shd w:val="clear" w:color="auto" w:fill="FFFFFF"/>
      </w:rPr>
      <w:t xml:space="preserve">                                                                                                                         </w:t>
    </w:r>
  </w:p>
  <w:p w:rsidR="00FC219C" w:rsidRPr="00C15100" w:rsidRDefault="00FC219C" w:rsidP="00FC219C">
    <w:pPr>
      <w:rPr>
        <w:rFonts w:cs="Arial"/>
        <w:color w:val="404040" w:themeColor="text1" w:themeTint="BF"/>
        <w:sz w:val="12"/>
        <w:szCs w:val="12"/>
        <w:lang w:eastAsia="es-CO"/>
      </w:rPr>
    </w:pPr>
    <w:r w:rsidRPr="00C15100">
      <w:rPr>
        <w:rFonts w:cs="Arial"/>
        <w:color w:val="404040" w:themeColor="text1" w:themeTint="BF"/>
        <w:sz w:val="12"/>
        <w:szCs w:val="12"/>
        <w:shd w:val="clear" w:color="auto" w:fill="FFFFFF"/>
      </w:rPr>
      <w:t xml:space="preserve">Universidad Autónoma de Occidente, Res. No. 2766, Ministerio de Educación Nacional, 13 de noviembre de 2003  </w:t>
    </w:r>
    <w:r w:rsidRPr="00C15100">
      <w:rPr>
        <w:rFonts w:cs="Arial"/>
        <w:color w:val="404040" w:themeColor="text1" w:themeTint="BF"/>
        <w:sz w:val="12"/>
        <w:szCs w:val="12"/>
        <w:lang w:eastAsia="es-CO"/>
      </w:rPr>
      <w:t xml:space="preserve">              Campus Valle del Lili - Calle 25 No. 115-85 km 2 vía a </w:t>
    </w:r>
    <w:proofErr w:type="spellStart"/>
    <w:r w:rsidRPr="00C15100">
      <w:rPr>
        <w:rFonts w:cs="Arial"/>
        <w:color w:val="404040" w:themeColor="text1" w:themeTint="BF"/>
        <w:sz w:val="12"/>
        <w:szCs w:val="12"/>
        <w:lang w:eastAsia="es-CO"/>
      </w:rPr>
      <w:t>JamundÍ</w:t>
    </w:r>
    <w:proofErr w:type="spellEnd"/>
  </w:p>
  <w:p w:rsidR="00FC219C" w:rsidRPr="00C15100" w:rsidRDefault="00FC219C" w:rsidP="00FC219C">
    <w:pPr>
      <w:rPr>
        <w:rFonts w:cs="Arial"/>
        <w:color w:val="404040" w:themeColor="text1" w:themeTint="BF"/>
        <w:sz w:val="12"/>
        <w:szCs w:val="12"/>
        <w:lang w:eastAsia="es-CO"/>
      </w:rPr>
    </w:pPr>
    <w:r w:rsidRPr="00C15100">
      <w:rPr>
        <w:rFonts w:cs="Arial"/>
        <w:color w:val="404040" w:themeColor="text1" w:themeTint="BF"/>
        <w:sz w:val="12"/>
        <w:szCs w:val="12"/>
        <w:shd w:val="clear" w:color="auto" w:fill="FFFFFF"/>
      </w:rPr>
      <w:t xml:space="preserve">Acreditación Institucional de Alta Calidad, Res. No. 16740, 24 de agosto de 2017, con vigencia hasta el 2021.                                         </w:t>
    </w:r>
    <w:r w:rsidRPr="00C15100">
      <w:rPr>
        <w:rFonts w:cs="Arial"/>
        <w:color w:val="404040" w:themeColor="text1" w:themeTint="BF"/>
        <w:sz w:val="12"/>
        <w:szCs w:val="12"/>
        <w:lang w:eastAsia="es-CO"/>
      </w:rPr>
      <w:t>Línea gratuita: 018000 913435 – PBX: (2) 318 8000</w:t>
    </w:r>
  </w:p>
  <w:p w:rsidR="00FC219C" w:rsidRPr="00C15100" w:rsidRDefault="00FC219C" w:rsidP="00FC219C">
    <w:pPr>
      <w:rPr>
        <w:rStyle w:val="Hipervnculo"/>
        <w:rFonts w:cs="Arial"/>
        <w:color w:val="auto"/>
        <w:sz w:val="12"/>
        <w:szCs w:val="12"/>
        <w:u w:val="none"/>
        <w:lang w:eastAsia="es-CO"/>
      </w:rPr>
    </w:pPr>
    <w:r w:rsidRPr="00C15100">
      <w:rPr>
        <w:rFonts w:cs="Arial"/>
        <w:color w:val="000000"/>
        <w:sz w:val="12"/>
        <w:szCs w:val="12"/>
        <w:shd w:val="clear" w:color="auto" w:fill="FFFFFF"/>
      </w:rPr>
      <w:t xml:space="preserve">                  </w:t>
    </w:r>
    <w:r>
      <w:rPr>
        <w:rFonts w:cs="Arial"/>
        <w:sz w:val="12"/>
        <w:szCs w:val="12"/>
        <w:lang w:eastAsia="es-CO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hyperlink r:id="rId2" w:history="1">
      <w:r w:rsidRPr="00C15100">
        <w:rPr>
          <w:rStyle w:val="Hipervnculo"/>
          <w:rFonts w:cs="Arial"/>
          <w:sz w:val="12"/>
          <w:szCs w:val="12"/>
          <w:lang w:eastAsia="es-CO"/>
        </w:rPr>
        <w:t>www.uao.edu.co</w:t>
      </w:r>
    </w:hyperlink>
    <w:r w:rsidRPr="00C15100">
      <w:rPr>
        <w:rFonts w:cs="Arial"/>
        <w:sz w:val="12"/>
        <w:szCs w:val="12"/>
        <w:lang w:eastAsia="es-CO"/>
      </w:rPr>
      <w:t xml:space="preserve"> – </w:t>
    </w:r>
    <w:hyperlink r:id="rId3" w:history="1">
      <w:r w:rsidRPr="00C15100">
        <w:rPr>
          <w:rStyle w:val="Hipervnculo"/>
          <w:rFonts w:cs="Arial"/>
          <w:sz w:val="12"/>
          <w:szCs w:val="12"/>
          <w:lang w:eastAsia="es-CO"/>
        </w:rPr>
        <w:t>buzon@uao.edu.co</w:t>
      </w:r>
    </w:hyperlink>
  </w:p>
  <w:p w:rsidR="00FC219C" w:rsidRPr="00C15100" w:rsidRDefault="00FC219C" w:rsidP="00FC219C">
    <w:pPr>
      <w:rPr>
        <w:rFonts w:cs="Arial"/>
        <w:color w:val="404040" w:themeColor="text1" w:themeTint="BF"/>
        <w:sz w:val="12"/>
        <w:szCs w:val="12"/>
        <w:lang w:eastAsia="es-CO"/>
      </w:rPr>
    </w:pPr>
    <w:r w:rsidRPr="00C15100">
      <w:rPr>
        <w:rFonts w:cs="Arial"/>
        <w:b/>
        <w:color w:val="404040" w:themeColor="text1" w:themeTint="BF"/>
        <w:sz w:val="12"/>
        <w:szCs w:val="12"/>
        <w:shd w:val="clear" w:color="auto" w:fill="FFFFFF"/>
      </w:rPr>
      <w:t xml:space="preserve">Vigilada </w:t>
    </w:r>
    <w:proofErr w:type="spellStart"/>
    <w:r w:rsidRPr="00C15100">
      <w:rPr>
        <w:rFonts w:cs="Arial"/>
        <w:b/>
        <w:color w:val="404040" w:themeColor="text1" w:themeTint="BF"/>
        <w:sz w:val="12"/>
        <w:szCs w:val="12"/>
        <w:shd w:val="clear" w:color="auto" w:fill="FFFFFF"/>
      </w:rPr>
      <w:t>MinEducación</w:t>
    </w:r>
    <w:proofErr w:type="spellEnd"/>
    <w:r w:rsidRPr="00C15100">
      <w:rPr>
        <w:rFonts w:cs="Arial"/>
        <w:b/>
        <w:color w:val="404040" w:themeColor="text1" w:themeTint="BF"/>
        <w:sz w:val="12"/>
        <w:szCs w:val="12"/>
        <w:shd w:val="clear" w:color="auto" w:fill="FFFFFF"/>
      </w:rPr>
      <w:t xml:space="preserve">.                                                                                                                                                                                                          </w:t>
    </w:r>
    <w:r w:rsidRPr="00C15100">
      <w:rPr>
        <w:rFonts w:cs="Arial"/>
        <w:color w:val="404040" w:themeColor="text1" w:themeTint="BF"/>
        <w:sz w:val="12"/>
        <w:szCs w:val="12"/>
        <w:lang w:eastAsia="es-CO"/>
      </w:rPr>
      <w:t xml:space="preserve">NIT: 890305881-1 – </w:t>
    </w:r>
    <w:proofErr w:type="spellStart"/>
    <w:r w:rsidRPr="00C15100">
      <w:rPr>
        <w:rFonts w:cs="Arial"/>
        <w:color w:val="404040" w:themeColor="text1" w:themeTint="BF"/>
        <w:sz w:val="12"/>
        <w:szCs w:val="12"/>
        <w:lang w:eastAsia="es-CO"/>
      </w:rPr>
      <w:t>Cali</w:t>
    </w:r>
    <w:proofErr w:type="gramStart"/>
    <w:r w:rsidRPr="00C15100">
      <w:rPr>
        <w:rFonts w:cs="Arial"/>
        <w:color w:val="404040" w:themeColor="text1" w:themeTint="BF"/>
        <w:sz w:val="12"/>
        <w:szCs w:val="12"/>
        <w:lang w:eastAsia="es-CO"/>
      </w:rPr>
      <w:t>,Colombia</w:t>
    </w:r>
    <w:proofErr w:type="spellEnd"/>
    <w:proofErr w:type="gramEnd"/>
  </w:p>
  <w:p w:rsidR="00FC219C" w:rsidRPr="00C15100" w:rsidRDefault="00FC219C" w:rsidP="00FC219C">
    <w:pPr>
      <w:rPr>
        <w:rFonts w:cs="Arial"/>
        <w:color w:val="404040" w:themeColor="text1" w:themeTint="BF"/>
        <w:sz w:val="12"/>
        <w:szCs w:val="12"/>
        <w:lang w:eastAsia="es-CO"/>
      </w:rPr>
    </w:pPr>
  </w:p>
  <w:p w:rsidR="00EC54BE" w:rsidRPr="0002290B" w:rsidRDefault="00EC54BE" w:rsidP="00BF55E2">
    <w:pPr>
      <w:jc w:val="right"/>
      <w:rPr>
        <w:rFonts w:cs="Arial"/>
        <w:sz w:val="10"/>
        <w:szCs w:val="10"/>
        <w:lang w:eastAsia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CD" w:rsidRDefault="00AC04CD">
      <w:r>
        <w:separator/>
      </w:r>
    </w:p>
  </w:footnote>
  <w:footnote w:type="continuationSeparator" w:id="0">
    <w:p w:rsidR="00AC04CD" w:rsidRDefault="00AC0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216" w:rsidRPr="00A37604" w:rsidRDefault="00FC219C" w:rsidP="00FC219C">
    <w:pPr>
      <w:pStyle w:val="Encabezado"/>
      <w:rPr>
        <w:rFonts w:ascii="Futura Bk BT" w:hAnsi="Futura Bk BT"/>
        <w:sz w:val="18"/>
        <w:szCs w:val="18"/>
      </w:rPr>
    </w:pPr>
    <w:r>
      <w:rPr>
        <w:rFonts w:ascii="Futura Bk BT" w:hAnsi="Futura Bk BT"/>
        <w:sz w:val="18"/>
        <w:szCs w:val="18"/>
      </w:rPr>
      <w:t xml:space="preserve">                                               </w:t>
    </w:r>
    <w:r w:rsidR="00C04FAE" w:rsidRPr="00C04FAE">
      <w:rPr>
        <w:rFonts w:ascii="Futura Bk BT" w:hAnsi="Futura Bk BT"/>
        <w:noProof/>
        <w:sz w:val="18"/>
        <w:szCs w:val="18"/>
        <w:lang w:val="es-CO" w:eastAsia="es-CO"/>
      </w:rPr>
      <w:drawing>
        <wp:inline distT="0" distB="0" distL="0" distR="0">
          <wp:extent cx="2332800" cy="1156968"/>
          <wp:effectExtent l="0" t="0" r="0" b="5715"/>
          <wp:docPr id="1" name="Imagen 1" descr="C:\Users\vapedroza\Documents\Logo\Logo UAO y Acreditación\Logos en JPG\LOGOBN-EN-FONDO-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pedroza\Documents\Logo\Logo UAO y Acreditación\Logos en JPG\LOGOBN-EN-FONDO-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800" cy="115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AB5"/>
    <w:multiLevelType w:val="hybridMultilevel"/>
    <w:tmpl w:val="C470ADC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6C085E"/>
    <w:multiLevelType w:val="hybridMultilevel"/>
    <w:tmpl w:val="C470ADC4"/>
    <w:lvl w:ilvl="0" w:tplc="A016E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332FD"/>
    <w:multiLevelType w:val="hybridMultilevel"/>
    <w:tmpl w:val="A7B0A086"/>
    <w:lvl w:ilvl="0" w:tplc="A126D06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FE"/>
    <w:rsid w:val="0002290B"/>
    <w:rsid w:val="00131977"/>
    <w:rsid w:val="00150203"/>
    <w:rsid w:val="001F2A56"/>
    <w:rsid w:val="00232DB4"/>
    <w:rsid w:val="003F104E"/>
    <w:rsid w:val="006C09E3"/>
    <w:rsid w:val="006F2216"/>
    <w:rsid w:val="00737EEA"/>
    <w:rsid w:val="007C16FE"/>
    <w:rsid w:val="007E6804"/>
    <w:rsid w:val="00810664"/>
    <w:rsid w:val="008713B1"/>
    <w:rsid w:val="00881ED3"/>
    <w:rsid w:val="00946369"/>
    <w:rsid w:val="009727C4"/>
    <w:rsid w:val="00A04636"/>
    <w:rsid w:val="00A37604"/>
    <w:rsid w:val="00A943E1"/>
    <w:rsid w:val="00AC04CD"/>
    <w:rsid w:val="00B66EF1"/>
    <w:rsid w:val="00BF55E2"/>
    <w:rsid w:val="00C04FAE"/>
    <w:rsid w:val="00C53C75"/>
    <w:rsid w:val="00D50562"/>
    <w:rsid w:val="00EC54BE"/>
    <w:rsid w:val="00FC219C"/>
    <w:rsid w:val="00FC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C01605D5-CD60-4F74-922F-3470B9B5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348"/>
    </w:pPr>
    <w:rPr>
      <w:rFonts w:cs="Arial"/>
    </w:rPr>
  </w:style>
  <w:style w:type="paragraph" w:styleId="Sangra2detindependiente">
    <w:name w:val="Body Text Indent 2"/>
    <w:basedOn w:val="Normal"/>
    <w:pPr>
      <w:spacing w:before="120" w:after="20"/>
      <w:ind w:left="360"/>
      <w:jc w:val="both"/>
    </w:pPr>
    <w:rPr>
      <w:rFonts w:cs="Arial"/>
    </w:rPr>
  </w:style>
  <w:style w:type="paragraph" w:styleId="Textoindependiente">
    <w:name w:val="Body Text"/>
    <w:basedOn w:val="Normal"/>
    <w:pPr>
      <w:spacing w:before="20" w:after="20"/>
      <w:jc w:val="both"/>
    </w:pPr>
    <w:rPr>
      <w:rFonts w:ascii="Verdana" w:hAnsi="Verdana" w:cs="Arial"/>
    </w:rPr>
  </w:style>
  <w:style w:type="paragraph" w:styleId="Textodeglobo">
    <w:name w:val="Balloon Text"/>
    <w:basedOn w:val="Normal"/>
    <w:link w:val="TextodegloboCar"/>
    <w:rsid w:val="00EC54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C54B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54BE"/>
    <w:rPr>
      <w:rFonts w:ascii="Arial" w:hAnsi="Arial"/>
      <w:sz w:val="22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022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uzon@uao.edu.co" TargetMode="External"/><Relationship Id="rId2" Type="http://schemas.openxmlformats.org/officeDocument/2006/relationships/hyperlink" Target="http://www.uao.edu.co" TargetMode="External"/><Relationship Id="rId1" Type="http://schemas.openxmlformats.org/officeDocument/2006/relationships/hyperlink" Target="http://www.uao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ica\Desktop\Contenidos%20page%20UAO\Informacion\Docentes\Documentos%20Institucionales\Plantillas%20elaboracion%20de%20comunicaciones\Plantilla%20Circul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Circular</Template>
  <TotalTime>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cuao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Angelica</dc:creator>
  <cp:lastModifiedBy>Viviana Andrea Pedroza Rojas</cp:lastModifiedBy>
  <cp:revision>8</cp:revision>
  <cp:lastPrinted>2004-07-07T14:54:00Z</cp:lastPrinted>
  <dcterms:created xsi:type="dcterms:W3CDTF">2013-09-18T21:59:00Z</dcterms:created>
  <dcterms:modified xsi:type="dcterms:W3CDTF">2017-09-11T15:17:00Z</dcterms:modified>
</cp:coreProperties>
</file>